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46FA02" w14:textId="3243FAA3" w:rsidR="0087365D" w:rsidRDefault="00000000" w:rsidP="00C641F0">
      <w:pPr>
        <w:pStyle w:val="Titre1"/>
        <w:spacing w:before="0"/>
        <w:jc w:val="center"/>
        <w:rPr>
          <w:sz w:val="36"/>
          <w:szCs w:val="36"/>
        </w:rPr>
      </w:pPr>
      <w:proofErr w:type="spellStart"/>
      <w:r w:rsidRPr="0087365D">
        <w:rPr>
          <w:sz w:val="36"/>
          <w:szCs w:val="36"/>
        </w:rPr>
        <w:t>Contrôleu</w:t>
      </w:r>
      <w:r w:rsidR="00790A3C">
        <w:rPr>
          <w:sz w:val="36"/>
          <w:szCs w:val="36"/>
        </w:rPr>
        <w:t>r</w:t>
      </w:r>
      <w:proofErr w:type="spellEnd"/>
      <w:r w:rsidRPr="0087365D">
        <w:rPr>
          <w:sz w:val="36"/>
          <w:szCs w:val="36"/>
        </w:rPr>
        <w:t xml:space="preserve"> de Gestion </w:t>
      </w:r>
      <w:proofErr w:type="spellStart"/>
      <w:r w:rsidRPr="0087365D">
        <w:rPr>
          <w:sz w:val="36"/>
          <w:szCs w:val="36"/>
        </w:rPr>
        <w:t>Confirmé</w:t>
      </w:r>
      <w:proofErr w:type="spellEnd"/>
    </w:p>
    <w:p w14:paraId="0EF945E7" w14:textId="77777777" w:rsidR="00C641F0" w:rsidRDefault="00C641F0" w:rsidP="00C641F0"/>
    <w:p w14:paraId="2886A0E9" w14:textId="77777777" w:rsidR="00C641F0" w:rsidRDefault="00C641F0" w:rsidP="00C641F0">
      <w:pPr>
        <w:spacing w:after="0"/>
      </w:pPr>
      <w:r w:rsidRPr="004473D2">
        <w:rPr>
          <w:rFonts w:cs="Segoe UI Emoji"/>
          <w:b/>
          <w:bCs/>
        </w:rPr>
        <w:t>Dalila Zemouri</w:t>
      </w:r>
      <w:r>
        <w:rPr>
          <w:rFonts w:ascii="Segoe UI Emoji" w:hAnsi="Segoe UI Emoji" w:cs="Segoe UI Emoji"/>
        </w:rPr>
        <w:t>📞</w:t>
      </w:r>
      <w:r>
        <w:t xml:space="preserve"> 06 75 90 36 40 | </w:t>
      </w:r>
      <w:r>
        <w:rPr>
          <w:rFonts w:ascii="Segoe UI Emoji" w:hAnsi="Segoe UI Emoji" w:cs="Segoe UI Emoji"/>
        </w:rPr>
        <w:t>📧</w:t>
      </w:r>
      <w:r>
        <w:t xml:space="preserve"> </w:t>
      </w:r>
      <w:hyperlink r:id="rId6" w:history="1">
        <w:proofErr w:type="spellStart"/>
        <w:r w:rsidRPr="00E35C75">
          <w:rPr>
            <w:rStyle w:val="Lienhypertexte"/>
          </w:rPr>
          <w:t>zemourid@gmail.com</w:t>
        </w:r>
        <w:proofErr w:type="spellEnd"/>
      </w:hyperlink>
      <w:r>
        <w:t xml:space="preserve"> - </w:t>
      </w:r>
      <w:r>
        <w:rPr>
          <w:rFonts w:ascii="Segoe UI Emoji" w:hAnsi="Segoe UI Emoji" w:cs="Segoe UI Emoji"/>
        </w:rPr>
        <w:t>📍</w:t>
      </w:r>
      <w:r>
        <w:t xml:space="preserve"> 77170 Brie-Comte-Robert | </w:t>
      </w:r>
      <w:r>
        <w:rPr>
          <w:rFonts w:ascii="Segoe UI Emoji" w:hAnsi="Segoe UI Emoji" w:cs="Segoe UI Emoji"/>
        </w:rPr>
        <w:t>🔗</w:t>
      </w:r>
      <w:r>
        <w:t xml:space="preserve"> </w:t>
      </w:r>
      <w:proofErr w:type="spellStart"/>
      <w:r>
        <w:t>www.linkedin.com</w:t>
      </w:r>
      <w:proofErr w:type="spellEnd"/>
      <w:r>
        <w:t xml:space="preserve">/in/zemouri-dalila | </w:t>
      </w:r>
      <w:r>
        <w:rPr>
          <w:rFonts w:ascii="Segoe UI Emoji" w:hAnsi="Segoe UI Emoji" w:cs="Segoe UI Emoji"/>
        </w:rPr>
        <w:t>🚗</w:t>
      </w:r>
      <w:r>
        <w:t xml:space="preserve"> </w:t>
      </w:r>
      <w:proofErr w:type="spellStart"/>
      <w:r>
        <w:t>Permis</w:t>
      </w:r>
      <w:proofErr w:type="spellEnd"/>
      <w:r>
        <w:t xml:space="preserve"> B</w:t>
      </w:r>
    </w:p>
    <w:p w14:paraId="54966DC3" w14:textId="77777777" w:rsidR="00C641F0" w:rsidRDefault="00C641F0" w:rsidP="00C641F0">
      <w:pPr>
        <w:spacing w:after="0"/>
      </w:pPr>
    </w:p>
    <w:p w14:paraId="51BF6B5D" w14:textId="22F3E51D" w:rsidR="00C641F0" w:rsidRPr="0087365D" w:rsidRDefault="00000000" w:rsidP="00C641F0">
      <w:pPr>
        <w:jc w:val="center"/>
        <w:rPr>
          <w:b/>
          <w:bCs/>
        </w:rPr>
      </w:pPr>
      <w:proofErr w:type="spellStart"/>
      <w:r w:rsidRPr="0087365D">
        <w:rPr>
          <w:b/>
          <w:bCs/>
        </w:rPr>
        <w:t>Experte</w:t>
      </w:r>
      <w:proofErr w:type="spellEnd"/>
      <w:r w:rsidRPr="0087365D">
        <w:rPr>
          <w:b/>
          <w:bCs/>
        </w:rPr>
        <w:t xml:space="preserve"> </w:t>
      </w:r>
      <w:proofErr w:type="spellStart"/>
      <w:r w:rsidRPr="0087365D">
        <w:rPr>
          <w:b/>
          <w:bCs/>
        </w:rPr>
        <w:t>en</w:t>
      </w:r>
      <w:proofErr w:type="spellEnd"/>
      <w:r w:rsidRPr="0087365D">
        <w:rPr>
          <w:b/>
          <w:bCs/>
        </w:rPr>
        <w:t xml:space="preserve"> pilotage </w:t>
      </w:r>
      <w:proofErr w:type="spellStart"/>
      <w:r w:rsidRPr="0087365D">
        <w:rPr>
          <w:b/>
          <w:bCs/>
        </w:rPr>
        <w:t>budgétaire</w:t>
      </w:r>
      <w:proofErr w:type="spellEnd"/>
      <w:r w:rsidRPr="0087365D">
        <w:rPr>
          <w:b/>
          <w:bCs/>
        </w:rPr>
        <w:t xml:space="preserve"> et en analyse de la performance, j’accompagne les organisations dans la maîtrise de leurs coûts et la fiabilisation de leurs indicateurs financiers. Forte d’une expérience confirmée en contrôle de gestion et en management, je conçois des outils de pilotage efficaces et soutiens les directions dans la </w:t>
      </w:r>
      <w:proofErr w:type="spellStart"/>
      <w:r w:rsidRPr="0087365D">
        <w:rPr>
          <w:b/>
          <w:bCs/>
        </w:rPr>
        <w:t>prise</w:t>
      </w:r>
      <w:proofErr w:type="spellEnd"/>
      <w:r w:rsidRPr="0087365D">
        <w:rPr>
          <w:b/>
          <w:bCs/>
        </w:rPr>
        <w:t xml:space="preserve"> de </w:t>
      </w:r>
      <w:proofErr w:type="spellStart"/>
      <w:r w:rsidRPr="0087365D">
        <w:rPr>
          <w:b/>
          <w:bCs/>
        </w:rPr>
        <w:t>décision</w:t>
      </w:r>
      <w:proofErr w:type="spellEnd"/>
      <w:r w:rsidRPr="0087365D">
        <w:rPr>
          <w:b/>
          <w:bCs/>
        </w:rPr>
        <w:t xml:space="preserve"> </w:t>
      </w:r>
      <w:proofErr w:type="spellStart"/>
      <w:r w:rsidRPr="0087365D">
        <w:rPr>
          <w:b/>
          <w:bCs/>
        </w:rPr>
        <w:t>stratégique</w:t>
      </w:r>
      <w:proofErr w:type="spellEnd"/>
      <w:r w:rsidRPr="0087365D">
        <w:rPr>
          <w:b/>
          <w:bCs/>
        </w:rPr>
        <w:t>.</w:t>
      </w:r>
    </w:p>
    <w:p w14:paraId="27A67BCE" w14:textId="77777777" w:rsidR="00BA72BA" w:rsidRDefault="00000000">
      <w:pPr>
        <w:pStyle w:val="Titre2"/>
      </w:pPr>
      <w:r>
        <w:t>Compétences clés</w:t>
      </w:r>
    </w:p>
    <w:p w14:paraId="2FECB9E3" w14:textId="77777777" w:rsidR="0087365D" w:rsidRDefault="00000000" w:rsidP="0087365D">
      <w:pPr>
        <w:pStyle w:val="Paragraphedeliste"/>
        <w:numPr>
          <w:ilvl w:val="0"/>
          <w:numId w:val="10"/>
        </w:numPr>
      </w:pPr>
      <w:r>
        <w:t xml:space="preserve">Pilotage </w:t>
      </w:r>
      <w:proofErr w:type="spellStart"/>
      <w:r>
        <w:t>budgétaire</w:t>
      </w:r>
      <w:proofErr w:type="spellEnd"/>
    </w:p>
    <w:p w14:paraId="7A3FCCF0" w14:textId="77777777" w:rsidR="0087365D" w:rsidRDefault="00000000" w:rsidP="0087365D">
      <w:pPr>
        <w:pStyle w:val="Paragraphedeliste"/>
        <w:numPr>
          <w:ilvl w:val="0"/>
          <w:numId w:val="10"/>
        </w:numPr>
      </w:pPr>
      <w:r>
        <w:t>Reporting financier</w:t>
      </w:r>
    </w:p>
    <w:p w14:paraId="1790BDE7" w14:textId="77777777" w:rsidR="0087365D" w:rsidRDefault="00000000" w:rsidP="0087365D">
      <w:pPr>
        <w:pStyle w:val="Paragraphedeliste"/>
        <w:numPr>
          <w:ilvl w:val="0"/>
          <w:numId w:val="10"/>
        </w:numPr>
      </w:pPr>
      <w:proofErr w:type="spellStart"/>
      <w:r>
        <w:t>Analyse</w:t>
      </w:r>
      <w:proofErr w:type="spellEnd"/>
      <w:r>
        <w:t xml:space="preserve"> </w:t>
      </w:r>
      <w:proofErr w:type="spellStart"/>
      <w:r>
        <w:t>d’écarts</w:t>
      </w:r>
      <w:proofErr w:type="spellEnd"/>
      <w:r>
        <w:t xml:space="preserve"> </w:t>
      </w:r>
    </w:p>
    <w:p w14:paraId="62C06182" w14:textId="77777777" w:rsidR="0087365D" w:rsidRDefault="00000000" w:rsidP="0087365D">
      <w:pPr>
        <w:pStyle w:val="Paragraphedeliste"/>
        <w:numPr>
          <w:ilvl w:val="0"/>
          <w:numId w:val="10"/>
        </w:numPr>
      </w:pPr>
      <w:r>
        <w:t>Tableaux de bord</w:t>
      </w:r>
    </w:p>
    <w:p w14:paraId="75437209" w14:textId="1887198B" w:rsidR="0087365D" w:rsidRDefault="00000000" w:rsidP="0087365D">
      <w:pPr>
        <w:pStyle w:val="Paragraphedeliste"/>
        <w:numPr>
          <w:ilvl w:val="0"/>
          <w:numId w:val="10"/>
        </w:numPr>
      </w:pPr>
      <w:r>
        <w:t xml:space="preserve">SAP FM/MM/CO </w:t>
      </w:r>
      <w:r w:rsidR="000465B8">
        <w:t>(</w:t>
      </w:r>
      <w:proofErr w:type="spellStart"/>
      <w:r w:rsidR="000465B8">
        <w:t>formateur</w:t>
      </w:r>
      <w:proofErr w:type="spellEnd"/>
      <w:r w:rsidR="000465B8">
        <w:t>)</w:t>
      </w:r>
    </w:p>
    <w:p w14:paraId="42E75335" w14:textId="77777777" w:rsidR="0087365D" w:rsidRDefault="00000000" w:rsidP="0087365D">
      <w:pPr>
        <w:pStyle w:val="Paragraphedeliste"/>
        <w:numPr>
          <w:ilvl w:val="0"/>
          <w:numId w:val="10"/>
        </w:numPr>
      </w:pPr>
      <w:proofErr w:type="spellStart"/>
      <w:r>
        <w:t>Clôture</w:t>
      </w:r>
      <w:proofErr w:type="spellEnd"/>
      <w:r>
        <w:t xml:space="preserve"> </w:t>
      </w:r>
      <w:proofErr w:type="spellStart"/>
      <w:r>
        <w:t>comptable</w:t>
      </w:r>
      <w:proofErr w:type="spellEnd"/>
    </w:p>
    <w:p w14:paraId="68247E2C" w14:textId="6549A8C3" w:rsidR="0087365D" w:rsidRDefault="00830F0D" w:rsidP="0087365D">
      <w:pPr>
        <w:pStyle w:val="Paragraphedeliste"/>
        <w:numPr>
          <w:ilvl w:val="0"/>
          <w:numId w:val="10"/>
        </w:numPr>
      </w:pPr>
      <w:r>
        <w:t>Gestion financière</w:t>
      </w:r>
    </w:p>
    <w:p w14:paraId="068DD129" w14:textId="77777777" w:rsidR="0087365D" w:rsidRDefault="00000000" w:rsidP="0087365D">
      <w:pPr>
        <w:pStyle w:val="Paragraphedeliste"/>
        <w:numPr>
          <w:ilvl w:val="0"/>
          <w:numId w:val="10"/>
        </w:numPr>
      </w:pPr>
      <w:r>
        <w:t xml:space="preserve">Coordination </w:t>
      </w:r>
      <w:proofErr w:type="spellStart"/>
      <w:r>
        <w:t>interservices</w:t>
      </w:r>
      <w:proofErr w:type="spellEnd"/>
    </w:p>
    <w:p w14:paraId="38E84EF3" w14:textId="150F17C3" w:rsidR="00BA72BA" w:rsidRDefault="00000000" w:rsidP="0087365D">
      <w:pPr>
        <w:pStyle w:val="Paragraphedeliste"/>
        <w:numPr>
          <w:ilvl w:val="0"/>
          <w:numId w:val="10"/>
        </w:numPr>
      </w:pPr>
      <w:proofErr w:type="spellStart"/>
      <w:r>
        <w:t>Prévision</w:t>
      </w:r>
      <w:proofErr w:type="spellEnd"/>
      <w:r>
        <w:t xml:space="preserve"> – </w:t>
      </w:r>
      <w:proofErr w:type="spellStart"/>
      <w:r>
        <w:t>Indicateurs</w:t>
      </w:r>
      <w:proofErr w:type="spellEnd"/>
      <w:r>
        <w:t xml:space="preserve"> </w:t>
      </w:r>
      <w:proofErr w:type="spellStart"/>
      <w:r>
        <w:t>KPI</w:t>
      </w:r>
      <w:proofErr w:type="spellEnd"/>
      <w:r w:rsidR="00830F0D">
        <w:t xml:space="preserve"> - Analyses</w:t>
      </w:r>
    </w:p>
    <w:p w14:paraId="43299432" w14:textId="77777777" w:rsidR="00BA72BA" w:rsidRDefault="00000000">
      <w:pPr>
        <w:pStyle w:val="Titre2"/>
      </w:pPr>
      <w:r>
        <w:t>Expériences professionnelles</w:t>
      </w:r>
    </w:p>
    <w:p w14:paraId="2D272CCA" w14:textId="5200C605" w:rsidR="00BA72BA" w:rsidRDefault="00000000" w:rsidP="00830F0D">
      <w:pPr>
        <w:spacing w:after="0"/>
      </w:pPr>
      <w:r w:rsidRPr="0087365D">
        <w:rPr>
          <w:b/>
          <w:bCs/>
        </w:rPr>
        <w:t>Directrice d’Agence – Stéphane Plaza Immobilier (2018–2024)</w:t>
      </w:r>
      <w:r>
        <w:t>: Management d’une équipe de 6 collaborateurs, suivi des objectifs de rentabilité et de satisfaction client. Élaboration et suivi des budgets, analyse des marges, mise en place d’outils de pilotage interne.</w:t>
      </w:r>
      <w:r>
        <w:br/>
      </w:r>
      <w:r>
        <w:br/>
      </w:r>
      <w:r w:rsidRPr="0087365D">
        <w:rPr>
          <w:b/>
          <w:bCs/>
        </w:rPr>
        <w:t>UNEDIC – Responsable Budget et Contrôle de Gestion (2009–2016)</w:t>
      </w:r>
      <w:r>
        <w:t>: Encadrement d’une équipe de 4 contrôleurs. Conception de tableaux de bord, suivi des écarts budgétaires, élaboration de plans d’action correctifs. Coordination des clôtures, participation aux audits internes et optimisation des processus de gestion.</w:t>
      </w:r>
      <w:r>
        <w:br/>
      </w:r>
      <w:proofErr w:type="spellStart"/>
      <w:r w:rsidRPr="0087365D">
        <w:rPr>
          <w:b/>
          <w:bCs/>
        </w:rPr>
        <w:t>UNEDIC</w:t>
      </w:r>
      <w:proofErr w:type="spellEnd"/>
      <w:r w:rsidRPr="0087365D">
        <w:rPr>
          <w:b/>
          <w:bCs/>
        </w:rPr>
        <w:t xml:space="preserve"> – </w:t>
      </w:r>
      <w:proofErr w:type="spellStart"/>
      <w:r w:rsidRPr="0087365D">
        <w:rPr>
          <w:b/>
          <w:bCs/>
        </w:rPr>
        <w:t>Chargée</w:t>
      </w:r>
      <w:proofErr w:type="spellEnd"/>
      <w:r w:rsidRPr="0087365D">
        <w:rPr>
          <w:b/>
          <w:bCs/>
        </w:rPr>
        <w:t xml:space="preserve"> </w:t>
      </w:r>
      <w:proofErr w:type="spellStart"/>
      <w:r w:rsidRPr="0087365D">
        <w:rPr>
          <w:b/>
          <w:bCs/>
        </w:rPr>
        <w:t>d’Études</w:t>
      </w:r>
      <w:proofErr w:type="spellEnd"/>
      <w:r w:rsidRPr="0087365D">
        <w:rPr>
          <w:b/>
          <w:bCs/>
        </w:rPr>
        <w:t>, Pôle Pilotage et Gestion des Ressources (1999–2008)</w:t>
      </w:r>
      <w:r>
        <w:t xml:space="preserve">: Suivi budgétaire de 80 </w:t>
      </w:r>
      <w:proofErr w:type="spellStart"/>
      <w:r>
        <w:t>entités</w:t>
      </w:r>
      <w:proofErr w:type="spellEnd"/>
      <w:r>
        <w:t xml:space="preserve">, formation des </w:t>
      </w:r>
      <w:proofErr w:type="spellStart"/>
      <w:r>
        <w:t>utilisateurs</w:t>
      </w:r>
      <w:proofErr w:type="spellEnd"/>
      <w:r>
        <w:t xml:space="preserve"> SAP</w:t>
      </w:r>
      <w:r w:rsidR="000465B8">
        <w:t xml:space="preserve"> FM</w:t>
      </w:r>
      <w:r>
        <w:t xml:space="preserve">, </w:t>
      </w:r>
      <w:proofErr w:type="spellStart"/>
      <w:r>
        <w:t>création</w:t>
      </w:r>
      <w:proofErr w:type="spellEnd"/>
      <w:r>
        <w:t xml:space="preserve"> de </w:t>
      </w:r>
      <w:proofErr w:type="spellStart"/>
      <w:r>
        <w:t>procédures</w:t>
      </w:r>
      <w:proofErr w:type="spellEnd"/>
      <w:r>
        <w:t xml:space="preserve"> et </w:t>
      </w:r>
      <w:proofErr w:type="spellStart"/>
      <w:r>
        <w:t>outils</w:t>
      </w:r>
      <w:proofErr w:type="spellEnd"/>
      <w:r>
        <w:t xml:space="preserve"> </w:t>
      </w:r>
      <w:proofErr w:type="spellStart"/>
      <w:r>
        <w:t>d’analyse</w:t>
      </w:r>
      <w:proofErr w:type="spellEnd"/>
      <w:r>
        <w:t>.</w:t>
      </w:r>
    </w:p>
    <w:p w14:paraId="0E4AFA3D" w14:textId="7BD5D5CC" w:rsidR="00830F0D" w:rsidRDefault="00830F0D">
      <w:r>
        <w:t xml:space="preserve">Mise </w:t>
      </w:r>
      <w:proofErr w:type="spellStart"/>
      <w:r>
        <w:t>en</w:t>
      </w:r>
      <w:proofErr w:type="spellEnd"/>
      <w:r>
        <w:t xml:space="preserve"> place, gestion et pilotage des engagements de </w:t>
      </w:r>
      <w:proofErr w:type="spellStart"/>
      <w:r>
        <w:t>dépenses</w:t>
      </w:r>
      <w:proofErr w:type="spellEnd"/>
      <w:r>
        <w:t xml:space="preserve"> SAP MM.</w:t>
      </w:r>
    </w:p>
    <w:p w14:paraId="52EE0711" w14:textId="77777777" w:rsidR="00BA72BA" w:rsidRDefault="00000000">
      <w:pPr>
        <w:pStyle w:val="Titre2"/>
      </w:pPr>
      <w:r>
        <w:t>Formations</w:t>
      </w:r>
    </w:p>
    <w:p w14:paraId="1091EE2C" w14:textId="77777777" w:rsidR="00BA72BA" w:rsidRDefault="00000000">
      <w:proofErr w:type="gramStart"/>
      <w:r>
        <w:t>2025 :</w:t>
      </w:r>
      <w:proofErr w:type="gramEnd"/>
      <w:r>
        <w:t xml:space="preserve"> Master Contrôle de Gestion – IFOCOP</w:t>
      </w:r>
      <w:r>
        <w:br/>
      </w:r>
      <w:proofErr w:type="gramStart"/>
      <w:r>
        <w:t>2018 :</w:t>
      </w:r>
      <w:proofErr w:type="gramEnd"/>
      <w:r>
        <w:t xml:space="preserve"> Licence pro Métiers de la Gestion et de la Comptabilité – UPEC</w:t>
      </w:r>
      <w:r>
        <w:br/>
      </w:r>
      <w:proofErr w:type="gramStart"/>
      <w:r>
        <w:t>2011 :</w:t>
      </w:r>
      <w:proofErr w:type="gramEnd"/>
      <w:r>
        <w:t xml:space="preserve"> Certification Auditeur Qualité – AFNOR</w:t>
      </w:r>
      <w:r>
        <w:br/>
        <w:t xml:space="preserve">Formations </w:t>
      </w:r>
      <w:proofErr w:type="gramStart"/>
      <w:r>
        <w:t>CEGOS :</w:t>
      </w:r>
      <w:proofErr w:type="gramEnd"/>
      <w:r>
        <w:t xml:space="preserve"> Logique financière, Négociation, Management</w:t>
      </w:r>
    </w:p>
    <w:p w14:paraId="496ABD0A" w14:textId="77777777" w:rsidR="00BA72BA" w:rsidRDefault="00000000">
      <w:pPr>
        <w:pStyle w:val="Titre2"/>
      </w:pPr>
      <w:r>
        <w:t>Compétences techniques</w:t>
      </w:r>
    </w:p>
    <w:p w14:paraId="1EE3052C" w14:textId="77777777" w:rsidR="00BA72BA" w:rsidRDefault="00000000">
      <w:r>
        <w:t>SAP (FM, MM, CO) – Pack Office 365 – SAS Enterprise Guide – Outils de BI</w:t>
      </w:r>
    </w:p>
    <w:p w14:paraId="064A28FA" w14:textId="77777777" w:rsidR="00BA72BA" w:rsidRDefault="00000000">
      <w:pPr>
        <w:pStyle w:val="Titre2"/>
      </w:pPr>
      <w:r>
        <w:t>Qualités personnelles</w:t>
      </w:r>
    </w:p>
    <w:p w14:paraId="6612B6F1" w14:textId="77777777" w:rsidR="00BA72BA" w:rsidRDefault="00000000">
      <w:r>
        <w:t>Rigueur – Analyse – Organisation – Leadership – Orientation résultats</w:t>
      </w:r>
    </w:p>
    <w:sectPr w:rsidR="00BA72BA" w:rsidSect="004D7A39">
      <w:pgSz w:w="12240" w:h="15840"/>
      <w:pgMar w:top="851" w:right="1183" w:bottom="709" w:left="127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Segoe UI Emoji">
    <w:panose1 w:val="020B0502040204020203"/>
    <w:charset w:val="00"/>
    <w:family w:val="swiss"/>
    <w:pitch w:val="variable"/>
    <w:sig w:usb0="00000003" w:usb1="02000000" w:usb2="08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enumro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enumro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epuce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epuce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enumro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epuces"/>
      <w:lvlText w:val=""/>
      <w:lvlJc w:val="left"/>
      <w:pPr>
        <w:tabs>
          <w:tab w:val="num" w:pos="360"/>
        </w:tabs>
        <w:ind w:left="360" w:hanging="360"/>
      </w:pPr>
      <w:rPr>
        <w:rFonts w:ascii="Symbol" w:hAnsi="Symbol" w:hint="default"/>
      </w:rPr>
    </w:lvl>
  </w:abstractNum>
  <w:abstractNum w:abstractNumId="9" w15:restartNumberingAfterBreak="0">
    <w:nsid w:val="63B14AB0"/>
    <w:multiLevelType w:val="hybridMultilevel"/>
    <w:tmpl w:val="300C93C8"/>
    <w:lvl w:ilvl="0" w:tplc="41B64A70">
      <w:numFmt w:val="bullet"/>
      <w:lvlText w:val="-"/>
      <w:lvlJc w:val="left"/>
      <w:pPr>
        <w:ind w:left="360" w:hanging="360"/>
      </w:pPr>
      <w:rPr>
        <w:rFonts w:ascii="Cambria" w:eastAsiaTheme="minorEastAsia" w:hAnsi="Cambria" w:cstheme="minorBidi"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num w:numId="1" w16cid:durableId="1415516983">
    <w:abstractNumId w:val="8"/>
  </w:num>
  <w:num w:numId="2" w16cid:durableId="969285067">
    <w:abstractNumId w:val="6"/>
  </w:num>
  <w:num w:numId="3" w16cid:durableId="690106102">
    <w:abstractNumId w:val="5"/>
  </w:num>
  <w:num w:numId="4" w16cid:durableId="1050614845">
    <w:abstractNumId w:val="4"/>
  </w:num>
  <w:num w:numId="5" w16cid:durableId="1751460461">
    <w:abstractNumId w:val="7"/>
  </w:num>
  <w:num w:numId="6" w16cid:durableId="989485831">
    <w:abstractNumId w:val="3"/>
  </w:num>
  <w:num w:numId="7" w16cid:durableId="166748425">
    <w:abstractNumId w:val="2"/>
  </w:num>
  <w:num w:numId="8" w16cid:durableId="2028748508">
    <w:abstractNumId w:val="1"/>
  </w:num>
  <w:num w:numId="9" w16cid:durableId="848326929">
    <w:abstractNumId w:val="0"/>
  </w:num>
  <w:num w:numId="10" w16cid:durableId="22519299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465B8"/>
    <w:rsid w:val="0006063C"/>
    <w:rsid w:val="0015074B"/>
    <w:rsid w:val="0029639D"/>
    <w:rsid w:val="00326F90"/>
    <w:rsid w:val="004422EA"/>
    <w:rsid w:val="004C1D94"/>
    <w:rsid w:val="004D7A39"/>
    <w:rsid w:val="00542B8C"/>
    <w:rsid w:val="006A2968"/>
    <w:rsid w:val="00790A3C"/>
    <w:rsid w:val="00830F0D"/>
    <w:rsid w:val="0087365D"/>
    <w:rsid w:val="00AA1D8D"/>
    <w:rsid w:val="00B47730"/>
    <w:rsid w:val="00B95C47"/>
    <w:rsid w:val="00BA72BA"/>
    <w:rsid w:val="00C30C3E"/>
    <w:rsid w:val="00C641F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5CB7B92"/>
  <w14:defaultImageDpi w14:val="300"/>
  <w15:docId w15:val="{D5C3DDB9-26E3-4660-B56D-35DBDAD835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Titre1">
    <w:name w:val="heading 1"/>
    <w:basedOn w:val="Normal"/>
    <w:next w:val="Normal"/>
    <w:link w:val="Titre1C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next w:val="Normal"/>
    <w:link w:val="Titre3C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Titre4">
    <w:name w:val="heading 4"/>
    <w:basedOn w:val="Normal"/>
    <w:next w:val="Normal"/>
    <w:link w:val="Titre4C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itre5">
    <w:name w:val="heading 5"/>
    <w:basedOn w:val="Normal"/>
    <w:next w:val="Normal"/>
    <w:link w:val="Titre5C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itre6">
    <w:name w:val="heading 6"/>
    <w:basedOn w:val="Normal"/>
    <w:next w:val="Normal"/>
    <w:link w:val="Titre6C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itre7">
    <w:name w:val="heading 7"/>
    <w:basedOn w:val="Normal"/>
    <w:next w:val="Normal"/>
    <w:link w:val="Titre7C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itre8">
    <w:name w:val="heading 8"/>
    <w:basedOn w:val="Normal"/>
    <w:next w:val="Normal"/>
    <w:link w:val="Titre8C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itre9">
    <w:name w:val="heading 9"/>
    <w:basedOn w:val="Normal"/>
    <w:next w:val="Normal"/>
    <w:link w:val="Titre9C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E618BF"/>
    <w:pPr>
      <w:tabs>
        <w:tab w:val="center" w:pos="4680"/>
        <w:tab w:val="right" w:pos="9360"/>
      </w:tabs>
      <w:spacing w:after="0" w:line="240" w:lineRule="auto"/>
    </w:pPr>
  </w:style>
  <w:style w:type="character" w:customStyle="1" w:styleId="En-tteCar">
    <w:name w:val="En-tête Car"/>
    <w:basedOn w:val="Policepardfaut"/>
    <w:link w:val="En-tte"/>
    <w:uiPriority w:val="99"/>
    <w:rsid w:val="00E618BF"/>
  </w:style>
  <w:style w:type="paragraph" w:styleId="Pieddepage">
    <w:name w:val="footer"/>
    <w:basedOn w:val="Normal"/>
    <w:link w:val="PieddepageCar"/>
    <w:uiPriority w:val="99"/>
    <w:unhideWhenUsed/>
    <w:rsid w:val="00E618BF"/>
    <w:pPr>
      <w:tabs>
        <w:tab w:val="center" w:pos="4680"/>
        <w:tab w:val="right" w:pos="9360"/>
      </w:tabs>
      <w:spacing w:after="0" w:line="240" w:lineRule="auto"/>
    </w:pPr>
  </w:style>
  <w:style w:type="character" w:customStyle="1" w:styleId="PieddepageCar">
    <w:name w:val="Pied de page Car"/>
    <w:basedOn w:val="Policepardfaut"/>
    <w:link w:val="Pieddepage"/>
    <w:uiPriority w:val="99"/>
    <w:rsid w:val="00E618BF"/>
  </w:style>
  <w:style w:type="paragraph" w:styleId="Sansinterligne">
    <w:name w:val="No Spacing"/>
    <w:uiPriority w:val="1"/>
    <w:qFormat/>
    <w:rsid w:val="00FC693F"/>
    <w:pPr>
      <w:spacing w:after="0" w:line="240" w:lineRule="auto"/>
    </w:pPr>
  </w:style>
  <w:style w:type="character" w:customStyle="1" w:styleId="Titre1Car">
    <w:name w:val="Titre 1 Car"/>
    <w:basedOn w:val="Policepardfaut"/>
    <w:link w:val="Titre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itre2Car">
    <w:name w:val="Titre 2 Car"/>
    <w:basedOn w:val="Policepardfaut"/>
    <w:link w:val="Titre2"/>
    <w:uiPriority w:val="9"/>
    <w:rsid w:val="00FC693F"/>
    <w:rPr>
      <w:rFonts w:asciiTheme="majorHAnsi" w:eastAsiaTheme="majorEastAsia" w:hAnsiTheme="majorHAnsi" w:cstheme="majorBidi"/>
      <w:b/>
      <w:bCs/>
      <w:color w:val="4F81BD" w:themeColor="accent1"/>
      <w:sz w:val="26"/>
      <w:szCs w:val="26"/>
    </w:rPr>
  </w:style>
  <w:style w:type="character" w:customStyle="1" w:styleId="Titre3Car">
    <w:name w:val="Titre 3 Car"/>
    <w:basedOn w:val="Policepardfaut"/>
    <w:link w:val="Titre3"/>
    <w:uiPriority w:val="9"/>
    <w:rsid w:val="00FC693F"/>
    <w:rPr>
      <w:rFonts w:asciiTheme="majorHAnsi" w:eastAsiaTheme="majorEastAsia" w:hAnsiTheme="majorHAnsi" w:cstheme="majorBidi"/>
      <w:b/>
      <w:bCs/>
      <w:color w:val="4F81BD" w:themeColor="accent1"/>
    </w:rPr>
  </w:style>
  <w:style w:type="paragraph" w:styleId="Titre">
    <w:name w:val="Title"/>
    <w:basedOn w:val="Normal"/>
    <w:next w:val="Normal"/>
    <w:link w:val="TitreC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reCar">
    <w:name w:val="Titre Car"/>
    <w:basedOn w:val="Policepardfaut"/>
    <w:link w:val="Titr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ous-titre">
    <w:name w:val="Subtitle"/>
    <w:basedOn w:val="Normal"/>
    <w:next w:val="Normal"/>
    <w:link w:val="Sous-titreC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ous-titreCar">
    <w:name w:val="Sous-titre Car"/>
    <w:basedOn w:val="Policepardfaut"/>
    <w:link w:val="Sous-titre"/>
    <w:uiPriority w:val="11"/>
    <w:rsid w:val="00FC693F"/>
    <w:rPr>
      <w:rFonts w:asciiTheme="majorHAnsi" w:eastAsiaTheme="majorEastAsia" w:hAnsiTheme="majorHAnsi" w:cstheme="majorBidi"/>
      <w:i/>
      <w:iCs/>
      <w:color w:val="4F81BD" w:themeColor="accent1"/>
      <w:spacing w:val="15"/>
      <w:sz w:val="24"/>
      <w:szCs w:val="24"/>
    </w:rPr>
  </w:style>
  <w:style w:type="paragraph" w:styleId="Paragraphedeliste">
    <w:name w:val="List Paragraph"/>
    <w:basedOn w:val="Normal"/>
    <w:uiPriority w:val="34"/>
    <w:qFormat/>
    <w:rsid w:val="00FC693F"/>
    <w:pPr>
      <w:ind w:left="720"/>
      <w:contextualSpacing/>
    </w:pPr>
  </w:style>
  <w:style w:type="paragraph" w:styleId="Corpsdetexte">
    <w:name w:val="Body Text"/>
    <w:basedOn w:val="Normal"/>
    <w:link w:val="CorpsdetexteCar"/>
    <w:uiPriority w:val="99"/>
    <w:unhideWhenUsed/>
    <w:rsid w:val="00AA1D8D"/>
    <w:pPr>
      <w:spacing w:after="120"/>
    </w:pPr>
  </w:style>
  <w:style w:type="character" w:customStyle="1" w:styleId="CorpsdetexteCar">
    <w:name w:val="Corps de texte Car"/>
    <w:basedOn w:val="Policepardfaut"/>
    <w:link w:val="Corpsdetexte"/>
    <w:uiPriority w:val="99"/>
    <w:rsid w:val="00AA1D8D"/>
  </w:style>
  <w:style w:type="paragraph" w:styleId="Corpsdetexte2">
    <w:name w:val="Body Text 2"/>
    <w:basedOn w:val="Normal"/>
    <w:link w:val="Corpsdetexte2Car"/>
    <w:uiPriority w:val="99"/>
    <w:unhideWhenUsed/>
    <w:rsid w:val="00AA1D8D"/>
    <w:pPr>
      <w:spacing w:after="120" w:line="480" w:lineRule="auto"/>
    </w:pPr>
  </w:style>
  <w:style w:type="character" w:customStyle="1" w:styleId="Corpsdetexte2Car">
    <w:name w:val="Corps de texte 2 Car"/>
    <w:basedOn w:val="Policepardfaut"/>
    <w:link w:val="Corpsdetexte2"/>
    <w:uiPriority w:val="99"/>
    <w:rsid w:val="00AA1D8D"/>
  </w:style>
  <w:style w:type="paragraph" w:styleId="Corpsdetexte3">
    <w:name w:val="Body Text 3"/>
    <w:basedOn w:val="Normal"/>
    <w:link w:val="Corpsdetexte3Car"/>
    <w:uiPriority w:val="99"/>
    <w:unhideWhenUsed/>
    <w:rsid w:val="00AA1D8D"/>
    <w:pPr>
      <w:spacing w:after="120"/>
    </w:pPr>
    <w:rPr>
      <w:sz w:val="16"/>
      <w:szCs w:val="16"/>
    </w:rPr>
  </w:style>
  <w:style w:type="character" w:customStyle="1" w:styleId="Corpsdetexte3Car">
    <w:name w:val="Corps de texte 3 Car"/>
    <w:basedOn w:val="Policepardfaut"/>
    <w:link w:val="Corpsdetexte3"/>
    <w:uiPriority w:val="99"/>
    <w:rsid w:val="00AA1D8D"/>
    <w:rPr>
      <w:sz w:val="16"/>
      <w:szCs w:val="16"/>
    </w:rPr>
  </w:style>
  <w:style w:type="paragraph" w:styleId="Liste">
    <w:name w:val="List"/>
    <w:basedOn w:val="Normal"/>
    <w:uiPriority w:val="99"/>
    <w:unhideWhenUsed/>
    <w:rsid w:val="00AA1D8D"/>
    <w:pPr>
      <w:ind w:left="360" w:hanging="360"/>
      <w:contextualSpacing/>
    </w:pPr>
  </w:style>
  <w:style w:type="paragraph" w:styleId="Liste2">
    <w:name w:val="List 2"/>
    <w:basedOn w:val="Normal"/>
    <w:uiPriority w:val="99"/>
    <w:unhideWhenUsed/>
    <w:rsid w:val="00326F90"/>
    <w:pPr>
      <w:ind w:left="720" w:hanging="360"/>
      <w:contextualSpacing/>
    </w:pPr>
  </w:style>
  <w:style w:type="paragraph" w:styleId="Liste3">
    <w:name w:val="List 3"/>
    <w:basedOn w:val="Normal"/>
    <w:uiPriority w:val="99"/>
    <w:unhideWhenUsed/>
    <w:rsid w:val="00326F90"/>
    <w:pPr>
      <w:ind w:left="1080" w:hanging="360"/>
      <w:contextualSpacing/>
    </w:pPr>
  </w:style>
  <w:style w:type="paragraph" w:styleId="Listepuces">
    <w:name w:val="List Bullet"/>
    <w:basedOn w:val="Normal"/>
    <w:uiPriority w:val="99"/>
    <w:unhideWhenUsed/>
    <w:rsid w:val="00326F90"/>
    <w:pPr>
      <w:numPr>
        <w:numId w:val="1"/>
      </w:numPr>
      <w:contextualSpacing/>
    </w:pPr>
  </w:style>
  <w:style w:type="paragraph" w:styleId="Listepuces2">
    <w:name w:val="List Bullet 2"/>
    <w:basedOn w:val="Normal"/>
    <w:uiPriority w:val="99"/>
    <w:unhideWhenUsed/>
    <w:rsid w:val="00326F90"/>
    <w:pPr>
      <w:numPr>
        <w:numId w:val="2"/>
      </w:numPr>
      <w:contextualSpacing/>
    </w:pPr>
  </w:style>
  <w:style w:type="paragraph" w:styleId="Listepuces3">
    <w:name w:val="List Bullet 3"/>
    <w:basedOn w:val="Normal"/>
    <w:uiPriority w:val="99"/>
    <w:unhideWhenUsed/>
    <w:rsid w:val="00326F90"/>
    <w:pPr>
      <w:numPr>
        <w:numId w:val="3"/>
      </w:numPr>
      <w:contextualSpacing/>
    </w:pPr>
  </w:style>
  <w:style w:type="paragraph" w:styleId="Listenumros">
    <w:name w:val="List Number"/>
    <w:basedOn w:val="Normal"/>
    <w:uiPriority w:val="99"/>
    <w:unhideWhenUsed/>
    <w:rsid w:val="00326F90"/>
    <w:pPr>
      <w:numPr>
        <w:numId w:val="5"/>
      </w:numPr>
      <w:contextualSpacing/>
    </w:pPr>
  </w:style>
  <w:style w:type="paragraph" w:styleId="Listenumros2">
    <w:name w:val="List Number 2"/>
    <w:basedOn w:val="Normal"/>
    <w:uiPriority w:val="99"/>
    <w:unhideWhenUsed/>
    <w:rsid w:val="0029639D"/>
    <w:pPr>
      <w:numPr>
        <w:numId w:val="6"/>
      </w:numPr>
      <w:contextualSpacing/>
    </w:pPr>
  </w:style>
  <w:style w:type="paragraph" w:styleId="Listenumros3">
    <w:name w:val="List Number 3"/>
    <w:basedOn w:val="Normal"/>
    <w:uiPriority w:val="99"/>
    <w:unhideWhenUsed/>
    <w:rsid w:val="0029639D"/>
    <w:pPr>
      <w:numPr>
        <w:numId w:val="7"/>
      </w:numPr>
      <w:contextualSpacing/>
    </w:pPr>
  </w:style>
  <w:style w:type="paragraph" w:styleId="Listecontinue">
    <w:name w:val="List Continue"/>
    <w:basedOn w:val="Normal"/>
    <w:uiPriority w:val="99"/>
    <w:unhideWhenUsed/>
    <w:rsid w:val="0029639D"/>
    <w:pPr>
      <w:spacing w:after="120"/>
      <w:ind w:left="360"/>
      <w:contextualSpacing/>
    </w:pPr>
  </w:style>
  <w:style w:type="paragraph" w:styleId="Listecontinue2">
    <w:name w:val="List Continue 2"/>
    <w:basedOn w:val="Normal"/>
    <w:uiPriority w:val="99"/>
    <w:unhideWhenUsed/>
    <w:rsid w:val="0029639D"/>
    <w:pPr>
      <w:spacing w:after="120"/>
      <w:ind w:left="720"/>
      <w:contextualSpacing/>
    </w:pPr>
  </w:style>
  <w:style w:type="paragraph" w:styleId="Listecontinue3">
    <w:name w:val="List Continue 3"/>
    <w:basedOn w:val="Normal"/>
    <w:uiPriority w:val="99"/>
    <w:unhideWhenUsed/>
    <w:rsid w:val="0029639D"/>
    <w:pPr>
      <w:spacing w:after="120"/>
      <w:ind w:left="1080"/>
      <w:contextualSpacing/>
    </w:pPr>
  </w:style>
  <w:style w:type="paragraph" w:styleId="Textedemacro">
    <w:name w:val="macro"/>
    <w:link w:val="TextedemacroC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edemacroCar">
    <w:name w:val="Texte de macro Car"/>
    <w:basedOn w:val="Policepardfaut"/>
    <w:link w:val="Textedemacro"/>
    <w:uiPriority w:val="99"/>
    <w:rsid w:val="0029639D"/>
    <w:rPr>
      <w:rFonts w:ascii="Courier" w:hAnsi="Courier"/>
      <w:sz w:val="20"/>
      <w:szCs w:val="20"/>
    </w:rPr>
  </w:style>
  <w:style w:type="paragraph" w:styleId="Citation">
    <w:name w:val="Quote"/>
    <w:basedOn w:val="Normal"/>
    <w:next w:val="Normal"/>
    <w:link w:val="CitationCar"/>
    <w:uiPriority w:val="29"/>
    <w:qFormat/>
    <w:rsid w:val="00FC693F"/>
    <w:rPr>
      <w:i/>
      <w:iCs/>
      <w:color w:val="000000" w:themeColor="text1"/>
    </w:rPr>
  </w:style>
  <w:style w:type="character" w:customStyle="1" w:styleId="CitationCar">
    <w:name w:val="Citation Car"/>
    <w:basedOn w:val="Policepardfaut"/>
    <w:link w:val="Citation"/>
    <w:uiPriority w:val="29"/>
    <w:rsid w:val="00FC693F"/>
    <w:rPr>
      <w:i/>
      <w:iCs/>
      <w:color w:val="000000" w:themeColor="text1"/>
    </w:rPr>
  </w:style>
  <w:style w:type="character" w:customStyle="1" w:styleId="Titre4Car">
    <w:name w:val="Titre 4 Car"/>
    <w:basedOn w:val="Policepardfaut"/>
    <w:link w:val="Titre4"/>
    <w:uiPriority w:val="9"/>
    <w:semiHidden/>
    <w:rsid w:val="00FC693F"/>
    <w:rPr>
      <w:rFonts w:asciiTheme="majorHAnsi" w:eastAsiaTheme="majorEastAsia" w:hAnsiTheme="majorHAnsi" w:cstheme="majorBidi"/>
      <w:b/>
      <w:bCs/>
      <w:i/>
      <w:iCs/>
      <w:color w:val="4F81BD" w:themeColor="accent1"/>
    </w:rPr>
  </w:style>
  <w:style w:type="character" w:customStyle="1" w:styleId="Titre5Car">
    <w:name w:val="Titre 5 Car"/>
    <w:basedOn w:val="Policepardfaut"/>
    <w:link w:val="Titre5"/>
    <w:uiPriority w:val="9"/>
    <w:semiHidden/>
    <w:rsid w:val="00FC693F"/>
    <w:rPr>
      <w:rFonts w:asciiTheme="majorHAnsi" w:eastAsiaTheme="majorEastAsia" w:hAnsiTheme="majorHAnsi" w:cstheme="majorBidi"/>
      <w:color w:val="243F60" w:themeColor="accent1" w:themeShade="7F"/>
    </w:rPr>
  </w:style>
  <w:style w:type="character" w:customStyle="1" w:styleId="Titre6Car">
    <w:name w:val="Titre 6 Car"/>
    <w:basedOn w:val="Policepardfaut"/>
    <w:link w:val="Titre6"/>
    <w:uiPriority w:val="9"/>
    <w:semiHidden/>
    <w:rsid w:val="00FC693F"/>
    <w:rPr>
      <w:rFonts w:asciiTheme="majorHAnsi" w:eastAsiaTheme="majorEastAsia" w:hAnsiTheme="majorHAnsi" w:cstheme="majorBidi"/>
      <w:i/>
      <w:iCs/>
      <w:color w:val="243F60" w:themeColor="accent1" w:themeShade="7F"/>
    </w:rPr>
  </w:style>
  <w:style w:type="character" w:customStyle="1" w:styleId="Titre7Car">
    <w:name w:val="Titre 7 Car"/>
    <w:basedOn w:val="Policepardfaut"/>
    <w:link w:val="Titre7"/>
    <w:uiPriority w:val="9"/>
    <w:semiHidden/>
    <w:rsid w:val="00FC693F"/>
    <w:rPr>
      <w:rFonts w:asciiTheme="majorHAnsi" w:eastAsiaTheme="majorEastAsia" w:hAnsiTheme="majorHAnsi" w:cstheme="majorBidi"/>
      <w:i/>
      <w:iCs/>
      <w:color w:val="404040" w:themeColor="text1" w:themeTint="BF"/>
    </w:rPr>
  </w:style>
  <w:style w:type="character" w:customStyle="1" w:styleId="Titre8Car">
    <w:name w:val="Titre 8 Car"/>
    <w:basedOn w:val="Policepardfaut"/>
    <w:link w:val="Titre8"/>
    <w:uiPriority w:val="9"/>
    <w:semiHidden/>
    <w:rsid w:val="00FC693F"/>
    <w:rPr>
      <w:rFonts w:asciiTheme="majorHAnsi" w:eastAsiaTheme="majorEastAsia" w:hAnsiTheme="majorHAnsi" w:cstheme="majorBidi"/>
      <w:color w:val="4F81BD" w:themeColor="accent1"/>
      <w:sz w:val="20"/>
      <w:szCs w:val="20"/>
    </w:rPr>
  </w:style>
  <w:style w:type="character" w:customStyle="1" w:styleId="Titre9Car">
    <w:name w:val="Titre 9 Car"/>
    <w:basedOn w:val="Policepardfaut"/>
    <w:link w:val="Titre9"/>
    <w:uiPriority w:val="9"/>
    <w:semiHidden/>
    <w:rsid w:val="00FC693F"/>
    <w:rPr>
      <w:rFonts w:asciiTheme="majorHAnsi" w:eastAsiaTheme="majorEastAsia" w:hAnsiTheme="majorHAnsi" w:cstheme="majorBidi"/>
      <w:i/>
      <w:iCs/>
      <w:color w:val="404040" w:themeColor="text1" w:themeTint="BF"/>
      <w:sz w:val="20"/>
      <w:szCs w:val="20"/>
    </w:rPr>
  </w:style>
  <w:style w:type="paragraph" w:styleId="Lgende">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lev">
    <w:name w:val="Strong"/>
    <w:basedOn w:val="Policepardfaut"/>
    <w:uiPriority w:val="22"/>
    <w:qFormat/>
    <w:rsid w:val="00FC693F"/>
    <w:rPr>
      <w:b/>
      <w:bCs/>
    </w:rPr>
  </w:style>
  <w:style w:type="character" w:styleId="Accentuation">
    <w:name w:val="Emphasis"/>
    <w:basedOn w:val="Policepardfaut"/>
    <w:uiPriority w:val="20"/>
    <w:qFormat/>
    <w:rsid w:val="00FC693F"/>
    <w:rPr>
      <w:i/>
      <w:iCs/>
    </w:rPr>
  </w:style>
  <w:style w:type="paragraph" w:styleId="Citationintense">
    <w:name w:val="Intense Quote"/>
    <w:basedOn w:val="Normal"/>
    <w:next w:val="Normal"/>
    <w:link w:val="CitationintenseC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tionintenseCar">
    <w:name w:val="Citation intense Car"/>
    <w:basedOn w:val="Policepardfaut"/>
    <w:link w:val="Citationintense"/>
    <w:uiPriority w:val="30"/>
    <w:rsid w:val="00FC693F"/>
    <w:rPr>
      <w:b/>
      <w:bCs/>
      <w:i/>
      <w:iCs/>
      <w:color w:val="4F81BD" w:themeColor="accent1"/>
    </w:rPr>
  </w:style>
  <w:style w:type="character" w:styleId="Accentuationlgre">
    <w:name w:val="Subtle Emphasis"/>
    <w:basedOn w:val="Policepardfaut"/>
    <w:uiPriority w:val="19"/>
    <w:qFormat/>
    <w:rsid w:val="00FC693F"/>
    <w:rPr>
      <w:i/>
      <w:iCs/>
      <w:color w:val="808080" w:themeColor="text1" w:themeTint="7F"/>
    </w:rPr>
  </w:style>
  <w:style w:type="character" w:styleId="Accentuationintense">
    <w:name w:val="Intense Emphasis"/>
    <w:basedOn w:val="Policepardfaut"/>
    <w:uiPriority w:val="21"/>
    <w:qFormat/>
    <w:rsid w:val="00FC693F"/>
    <w:rPr>
      <w:b/>
      <w:bCs/>
      <w:i/>
      <w:iCs/>
      <w:color w:val="4F81BD" w:themeColor="accent1"/>
    </w:rPr>
  </w:style>
  <w:style w:type="character" w:styleId="Rfrencelgre">
    <w:name w:val="Subtle Reference"/>
    <w:basedOn w:val="Policepardfaut"/>
    <w:uiPriority w:val="31"/>
    <w:qFormat/>
    <w:rsid w:val="00FC693F"/>
    <w:rPr>
      <w:smallCaps/>
      <w:color w:val="C0504D" w:themeColor="accent2"/>
      <w:u w:val="single"/>
    </w:rPr>
  </w:style>
  <w:style w:type="character" w:styleId="Rfrenceintense">
    <w:name w:val="Intense Reference"/>
    <w:basedOn w:val="Policepardfaut"/>
    <w:uiPriority w:val="32"/>
    <w:qFormat/>
    <w:rsid w:val="00FC693F"/>
    <w:rPr>
      <w:b/>
      <w:bCs/>
      <w:smallCaps/>
      <w:color w:val="C0504D" w:themeColor="accent2"/>
      <w:spacing w:val="5"/>
      <w:u w:val="single"/>
    </w:rPr>
  </w:style>
  <w:style w:type="character" w:styleId="Titredulivre">
    <w:name w:val="Book Title"/>
    <w:basedOn w:val="Policepardfaut"/>
    <w:uiPriority w:val="33"/>
    <w:qFormat/>
    <w:rsid w:val="00FC693F"/>
    <w:rPr>
      <w:b/>
      <w:bCs/>
      <w:smallCaps/>
      <w:spacing w:val="5"/>
    </w:rPr>
  </w:style>
  <w:style w:type="paragraph" w:styleId="En-ttedetabledesmatires">
    <w:name w:val="TOC Heading"/>
    <w:basedOn w:val="Titre1"/>
    <w:next w:val="Normal"/>
    <w:uiPriority w:val="39"/>
    <w:semiHidden/>
    <w:unhideWhenUsed/>
    <w:qFormat/>
    <w:rsid w:val="00FC693F"/>
    <w:pPr>
      <w:outlineLvl w:val="9"/>
    </w:pPr>
  </w:style>
  <w:style w:type="table" w:styleId="Grilledutableau">
    <w:name w:val="Table Grid"/>
    <w:basedOn w:val="Tableau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Ombrageclair">
    <w:name w:val="Light Shading"/>
    <w:basedOn w:val="Tableau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Trameclaire-Accent1">
    <w:name w:val="Light Shading Accent 1"/>
    <w:basedOn w:val="Tableau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Trameclaire-Accent2">
    <w:name w:val="Light Shading Accent 2"/>
    <w:basedOn w:val="Tableau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Trameclaire-Accent3">
    <w:name w:val="Light Shading Accent 3"/>
    <w:basedOn w:val="Tableau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Trameclaire-Accent4">
    <w:name w:val="Light Shading Accent 4"/>
    <w:basedOn w:val="Tableau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Trameclaire-Accent5">
    <w:name w:val="Light Shading Accent 5"/>
    <w:basedOn w:val="Tableau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Trameclaire-Accent6">
    <w:name w:val="Light Shading Accent 6"/>
    <w:basedOn w:val="Tableau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eclaire">
    <w:name w:val="Light List"/>
    <w:basedOn w:val="Tableau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eclaire-Accent1">
    <w:name w:val="Light List Accent 1"/>
    <w:basedOn w:val="Tableau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eclaire-Accent2">
    <w:name w:val="Light List Accent 2"/>
    <w:basedOn w:val="Tableau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eclaire-Accent3">
    <w:name w:val="Light List Accent 3"/>
    <w:basedOn w:val="Tableau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eclaire-Accent4">
    <w:name w:val="Light List Accent 4"/>
    <w:basedOn w:val="Tableau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eclaire-Accent5">
    <w:name w:val="Light List Accent 5"/>
    <w:basedOn w:val="Tableau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eclaire-Accent6">
    <w:name w:val="Light List Accent 6"/>
    <w:basedOn w:val="Tableau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Grilleclaire">
    <w:name w:val="Light Grid"/>
    <w:basedOn w:val="Tableau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rilleclaire-Accent1">
    <w:name w:val="Light Grid Accent 1"/>
    <w:basedOn w:val="Tableau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Grilleclaire-Accent2">
    <w:name w:val="Light Grid Accent 2"/>
    <w:basedOn w:val="Tableau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Grilleclaire-Accent3">
    <w:name w:val="Light Grid Accent 3"/>
    <w:basedOn w:val="Tableau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Grilleclaire-Accent4">
    <w:name w:val="Light Grid Accent 4"/>
    <w:basedOn w:val="Tableau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Grilleclaire-Accent5">
    <w:name w:val="Light Grid Accent 5"/>
    <w:basedOn w:val="Tableau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Grilleclaire-Accent6">
    <w:name w:val="Light Grid Accent 6"/>
    <w:basedOn w:val="Tableau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Tramemoyenne1">
    <w:name w:val="Medium Shading 1"/>
    <w:basedOn w:val="Tableau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Tramemoyenne1-Accent1">
    <w:name w:val="Medium Shading 1 Accent 1"/>
    <w:basedOn w:val="Tableau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Tramemoyenne1-Accent2">
    <w:name w:val="Medium Shading 1 Accent 2"/>
    <w:basedOn w:val="Tableau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Tramemoyenne1-Accent3">
    <w:name w:val="Medium Shading 1 Accent 3"/>
    <w:basedOn w:val="Tableau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Tramemoyenne1-Accent4">
    <w:name w:val="Medium Shading 1 Accent 4"/>
    <w:basedOn w:val="Tableau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Tramemoyenne1-Accent5">
    <w:name w:val="Medium Shading 1 Accent 5"/>
    <w:basedOn w:val="Tableau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Tramemoyenne1-Accent6">
    <w:name w:val="Medium Shading 1 Accent 6"/>
    <w:basedOn w:val="Tableau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Tramemoyenne2">
    <w:name w:val="Medium Shading 2"/>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1">
    <w:name w:val="Medium Shading 2 Accent 1"/>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2">
    <w:name w:val="Medium Shading 2 Accent 2"/>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3">
    <w:name w:val="Medium Shading 2 Accent 3"/>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4">
    <w:name w:val="Medium Shading 2 Accent 4"/>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5">
    <w:name w:val="Medium Shading 2 Accent 5"/>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6">
    <w:name w:val="Medium Shading 2 Accent 6"/>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emoyenne1">
    <w:name w:val="Medium List 1"/>
    <w:basedOn w:val="Tableau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emoyenne1-Accent1">
    <w:name w:val="Medium List 1 Accent 1"/>
    <w:basedOn w:val="Tableau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emoyenne1-Accent2">
    <w:name w:val="Medium List 1 Accent 2"/>
    <w:basedOn w:val="Tableau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emoyenne1-Accent3">
    <w:name w:val="Medium List 1 Accent 3"/>
    <w:basedOn w:val="Tableau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emoyenne1-Accent4">
    <w:name w:val="Medium List 1 Accent 4"/>
    <w:basedOn w:val="Tableau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emoyenne1-Accent5">
    <w:name w:val="Medium List 1 Accent 5"/>
    <w:basedOn w:val="Tableau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emoyenne1-Accent6">
    <w:name w:val="Medium List 1 Accent 6"/>
    <w:basedOn w:val="Tableau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emoyenne2">
    <w:name w:val="Medium List 2"/>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1">
    <w:name w:val="Medium List 2 Accent 1"/>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2">
    <w:name w:val="Medium List 2 Accent 2"/>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3">
    <w:name w:val="Medium List 2 Accent 3"/>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4">
    <w:name w:val="Medium List 2 Accent 4"/>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5">
    <w:name w:val="Medium List 2 Accent 5"/>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6">
    <w:name w:val="Medium List 2 Accent 6"/>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rillemoyenne1">
    <w:name w:val="Medium Grid 1"/>
    <w:basedOn w:val="Tableau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lemoyenne1-Accent1">
    <w:name w:val="Medium Grid 1 Accent 1"/>
    <w:basedOn w:val="Tableau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llemoyenne1-Accent2">
    <w:name w:val="Medium Grid 1 Accent 2"/>
    <w:basedOn w:val="Tableau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llemoyenne1-Accent3">
    <w:name w:val="Medium Grid 1 Accent 3"/>
    <w:basedOn w:val="Tableau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llemoyenne1-Accent4">
    <w:name w:val="Medium Grid 1 Accent 4"/>
    <w:basedOn w:val="Tableau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llemoyenne1-Accent5">
    <w:name w:val="Medium Grid 1 Accent 5"/>
    <w:basedOn w:val="Tableau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llemoyenne1-Accent6">
    <w:name w:val="Medium Grid 1 Accent 6"/>
    <w:basedOn w:val="Tableau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rillemoyenne2">
    <w:name w:val="Medium Grid 2"/>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illemoyenne2-Accent1">
    <w:name w:val="Medium Grid 2 Accent 1"/>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rillemoyenne2-Accent2">
    <w:name w:val="Medium Grid 2 Accent 2"/>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rillemoyenne2-Accent3">
    <w:name w:val="Medium Grid 2 Accent 3"/>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rillemoyenne2-Accent4">
    <w:name w:val="Medium Grid 2 Accent 4"/>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rillemoyenne2-Accent5">
    <w:name w:val="Medium Grid 2 Accent 5"/>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rillemoyenne2-Accent6">
    <w:name w:val="Medium Grid 2 Accent 6"/>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rillemoyenne3">
    <w:name w:val="Medium Grid 3"/>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rillemoyenne3-Accent1">
    <w:name w:val="Medium Grid 3 Accent 1"/>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rillemoyenne3-Accent2">
    <w:name w:val="Medium Grid 3 Accent 2"/>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rillemoyenne3-Accent3">
    <w:name w:val="Medium Grid 3 Accent 3"/>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rillemoyenne3-Accent4">
    <w:name w:val="Medium Grid 3 Accent 4"/>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rillemoyenne3-Accent5">
    <w:name w:val="Medium Grid 3 Accent 5"/>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rillemoyenne3-Accent6">
    <w:name w:val="Medium Grid 3 Accent 6"/>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efonce">
    <w:name w:val="Dark List"/>
    <w:basedOn w:val="Tableau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efonce-Accent1">
    <w:name w:val="Dark List Accent 1"/>
    <w:basedOn w:val="Tableau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efonce-Accent2">
    <w:name w:val="Dark List Accent 2"/>
    <w:basedOn w:val="Tableau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efonce-Accent3">
    <w:name w:val="Dark List Accent 3"/>
    <w:basedOn w:val="Tableau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efonce-Accent4">
    <w:name w:val="Dark List Accent 4"/>
    <w:basedOn w:val="Tableau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efonce-Accent5">
    <w:name w:val="Dark List Accent 5"/>
    <w:basedOn w:val="Tableau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efonce-Accent6">
    <w:name w:val="Dark List Accent 6"/>
    <w:basedOn w:val="Tableau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Tramecouleur">
    <w:name w:val="Colorful Shading"/>
    <w:basedOn w:val="Tableau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Tramecouleur-Accent1">
    <w:name w:val="Colorful Shading Accent 1"/>
    <w:basedOn w:val="Tableau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Tramecouleur-Accent2">
    <w:name w:val="Colorful Shading Accent 2"/>
    <w:basedOn w:val="Tableau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Tramecouleur-Accent3">
    <w:name w:val="Colorful Shading Accent 3"/>
    <w:basedOn w:val="Tableau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Tramecouleur-Accent4">
    <w:name w:val="Colorful Shading Accent 4"/>
    <w:basedOn w:val="Tableau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Tramecouleur-Accent5">
    <w:name w:val="Colorful Shading Accent 5"/>
    <w:basedOn w:val="Tableau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Tramecouleur-Accent6">
    <w:name w:val="Colorful Shading Accent 6"/>
    <w:basedOn w:val="Tableau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ecouleur">
    <w:name w:val="Colorful List"/>
    <w:basedOn w:val="Tableau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ecouleur-Accent1">
    <w:name w:val="Colorful List Accent 1"/>
    <w:basedOn w:val="Tableau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ecouleur-Accent2">
    <w:name w:val="Colorful List Accent 2"/>
    <w:basedOn w:val="Tableau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ecouleur-Accent3">
    <w:name w:val="Colorful List Accent 3"/>
    <w:basedOn w:val="Tableau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ecouleur-Accent4">
    <w:name w:val="Colorful List Accent 4"/>
    <w:basedOn w:val="Tableau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ecouleur-Accent5">
    <w:name w:val="Colorful List Accent 5"/>
    <w:basedOn w:val="Tableau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ecouleur-Accent6">
    <w:name w:val="Colorful List Accent 6"/>
    <w:basedOn w:val="Tableau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Grillecouleur">
    <w:name w:val="Colorful Grid"/>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lecouleur-Accent1">
    <w:name w:val="Colorful Grid Accent 1"/>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llecouleur-Accent2">
    <w:name w:val="Colorful Grid Accent 2"/>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llecouleur-Accent3">
    <w:name w:val="Colorful Grid Accent 3"/>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llecouleur-Accent4">
    <w:name w:val="Colorful Grid Accent 4"/>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llecouleur-Accent5">
    <w:name w:val="Colorful Grid Accent 5"/>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llecouleur-Accent6">
    <w:name w:val="Colorful Grid Accent 6"/>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Lienhypertexte">
    <w:name w:val="Hyperlink"/>
    <w:basedOn w:val="Policepardfaut"/>
    <w:uiPriority w:val="99"/>
    <w:unhideWhenUsed/>
    <w:rsid w:val="00C641F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zemourid@gmail.co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Pages>
  <Words>321</Words>
  <Characters>1769</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2086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DALILA ZEMOURI</cp:lastModifiedBy>
  <cp:revision>8</cp:revision>
  <dcterms:created xsi:type="dcterms:W3CDTF">2013-12-23T23:15:00Z</dcterms:created>
  <dcterms:modified xsi:type="dcterms:W3CDTF">2025-11-06T13:02:00Z</dcterms:modified>
  <cp:category/>
</cp:coreProperties>
</file>